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161E" w14:textId="77777777" w:rsidR="0046546D" w:rsidRDefault="0046546D">
      <w:r>
        <w:rPr>
          <w:noProof/>
          <w:lang w:eastAsia="cs-CZ"/>
        </w:rPr>
        <w:drawing>
          <wp:inline distT="0" distB="0" distL="0" distR="0" wp14:anchorId="4264545A" wp14:editId="55406A3F">
            <wp:extent cx="5760720" cy="6972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78437" w14:textId="77777777" w:rsid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5F833FB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32"/>
        </w:rPr>
      </w:pPr>
    </w:p>
    <w:p w14:paraId="5DEF03B7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32"/>
        </w:rPr>
      </w:pPr>
      <w:r w:rsidRPr="0046546D">
        <w:rPr>
          <w:rFonts w:ascii="Times New Roman" w:hAnsi="Times New Roman" w:cs="Times New Roman"/>
          <w:bCs/>
          <w:i/>
          <w:color w:val="000000"/>
          <w:sz w:val="24"/>
          <w:szCs w:val="32"/>
        </w:rPr>
        <w:t>Základní škola Česká Třebová, Nádražní ulice se i v tomto školním roce zapojí do dotačního programu:</w:t>
      </w:r>
    </w:p>
    <w:p w14:paraId="356E7406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65DD46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E6B122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6546D">
        <w:rPr>
          <w:rFonts w:ascii="Times New Roman" w:hAnsi="Times New Roman" w:cs="Times New Roman"/>
          <w:b/>
          <w:bCs/>
          <w:color w:val="000000"/>
          <w:sz w:val="40"/>
          <w:szCs w:val="40"/>
        </w:rPr>
        <w:t>Bezplatné školní stravování Pardubického kraje ve školním roce 2025/2026</w:t>
      </w:r>
    </w:p>
    <w:p w14:paraId="44260BA4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02996574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Registrační číslo projektu CZ.03.04.01/00/25_081/0005409 </w:t>
      </w:r>
    </w:p>
    <w:p w14:paraId="51D5C292" w14:textId="77777777" w:rsidR="0046546D" w:rsidRPr="0046546D" w:rsidRDefault="0046546D">
      <w:pPr>
        <w:rPr>
          <w:rFonts w:ascii="Times New Roman" w:hAnsi="Times New Roman" w:cs="Times New Roman"/>
        </w:rPr>
      </w:pPr>
    </w:p>
    <w:p w14:paraId="1096340F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Cílová skupina: </w:t>
      </w:r>
    </w:p>
    <w:p w14:paraId="6D57E5D5" w14:textId="77777777" w:rsidR="0046546D" w:rsidRPr="00350192" w:rsidRDefault="0046546D" w:rsidP="003501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0192">
        <w:rPr>
          <w:rFonts w:ascii="Times New Roman" w:hAnsi="Times New Roman" w:cs="Times New Roman"/>
          <w:color w:val="000000"/>
          <w:sz w:val="20"/>
          <w:szCs w:val="20"/>
        </w:rPr>
        <w:t>Děti/žáci ve věku 2-26 let, kteří:</w:t>
      </w:r>
    </w:p>
    <w:p w14:paraId="60191A08" w14:textId="77777777" w:rsidR="00350192" w:rsidRPr="00350192" w:rsidRDefault="0046546D" w:rsidP="003501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0192">
        <w:rPr>
          <w:rFonts w:ascii="Times New Roman" w:hAnsi="Times New Roman" w:cs="Times New Roman"/>
          <w:color w:val="000000"/>
          <w:sz w:val="20"/>
          <w:szCs w:val="20"/>
        </w:rPr>
        <w:t xml:space="preserve">se vzdělávají v mateřské škole nebo jsou žáky základní školy a střední školy bez ohledu na zřizovatele/zakladatele (mimo školy a školská zařízení zřizovaná Pardubickým krajem), </w:t>
      </w:r>
    </w:p>
    <w:p w14:paraId="3E089646" w14:textId="77777777" w:rsidR="0046546D" w:rsidRPr="00350192" w:rsidRDefault="0046546D" w:rsidP="003501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50192">
        <w:rPr>
          <w:rFonts w:ascii="Times New Roman" w:hAnsi="Times New Roman" w:cs="Times New Roman"/>
          <w:color w:val="000000"/>
          <w:sz w:val="20"/>
          <w:szCs w:val="20"/>
        </w:rPr>
        <w:t xml:space="preserve">jejichž rodina se v období školního roku 2025/2026 nebo jeho části nachází v nepříznivé finanční situaci, </w:t>
      </w:r>
    </w:p>
    <w:p w14:paraId="6A79CE73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F1F581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přičemž </w:t>
      </w:r>
      <w:r w:rsidRPr="004654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obě tyto podmínky musí být splněny současně</w:t>
      </w: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26644D00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ACB7E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Za rodinu v nepříznivé finanční situaci se </w:t>
      </w:r>
      <w:r w:rsidRPr="004654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nepovažuje </w:t>
      </w:r>
      <w:r w:rsidRPr="0046546D">
        <w:rPr>
          <w:rFonts w:ascii="Times New Roman" w:hAnsi="Times New Roman" w:cs="Times New Roman"/>
          <w:color w:val="000000"/>
          <w:sz w:val="20"/>
          <w:szCs w:val="20"/>
        </w:rPr>
        <w:t>rodina dítěte/žáka, který je umístěný ve školském zařízení pro výkon ústavní nebo ochranné výchovy podle zákona č. 109/2002 Sb., o výkonu ústavní výchovy nebo ochranné výchovy ve školských zařízeních a o preventivně výchovné péči ve školských zařízeních a o změně některých dalších zákonů, ve znění pozdějších předpisů.</w:t>
      </w:r>
    </w:p>
    <w:p w14:paraId="7A8DA073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6514966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Dokládání nároku dítěte/žáka na podporu: </w:t>
      </w:r>
    </w:p>
    <w:p w14:paraId="17799E02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Rodina dítěte/žáka je v nepříznivé finanční situaci v případě, že: </w:t>
      </w:r>
    </w:p>
    <w:p w14:paraId="2FAF5EF0" w14:textId="77777777" w:rsidR="0046546D" w:rsidRPr="0046546D" w:rsidRDefault="0046546D" w:rsidP="004654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zákonný zástupce/rodič pobírá dávku státní sociální podpory – přídavek na dítě, nebo </w:t>
      </w:r>
    </w:p>
    <w:p w14:paraId="75D9D71B" w14:textId="77777777" w:rsidR="0046546D" w:rsidRPr="0046546D" w:rsidRDefault="0046546D" w:rsidP="004654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>zákonný zástupce/rodič je příjemcem tzv. humanitární dávky vyplácené cizincům s dočasnou ochranou</w:t>
      </w:r>
    </w:p>
    <w:p w14:paraId="411E104F" w14:textId="77777777" w:rsidR="0046546D" w:rsidRPr="0046546D" w:rsidRDefault="0046546D" w:rsidP="004654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se zákonný zástupce/rodič ocitne v krátkodobé nebo dlouhodobé nepříznivé finanční situaci (exekuce, insolvence, úmrtí jednoho ze zákonných zástupců/rodičů apod.) a tu doloží čestným prohlášením a zároveň vyjádřením 3. strany, kterou mohou být: </w:t>
      </w:r>
    </w:p>
    <w:p w14:paraId="396476F3" w14:textId="77777777" w:rsidR="0046546D" w:rsidRPr="0046546D" w:rsidRDefault="0046546D" w:rsidP="0046546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E34105B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sociální pracovníci obcí II. a III. typu, </w:t>
      </w:r>
    </w:p>
    <w:p w14:paraId="0E646939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OSPOD, </w:t>
      </w:r>
    </w:p>
    <w:p w14:paraId="3D257458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ředitel školy/školského zařízení, </w:t>
      </w:r>
    </w:p>
    <w:p w14:paraId="60ED1621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právnické a fyzické osoby dle zákona č. 359/1999 Sb., o sociálně-právní ochraně dětí, ve znění pozdějších předpisů, pověřené výkonem sociálně-právní ochrany dětí, </w:t>
      </w:r>
    </w:p>
    <w:p w14:paraId="0276D8BE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poskytovatelé sociálních služeb dle zákona č. 108/2006 Sb., o sociálních službách, ve znění pozdějších předpisů, kteří pracují s dětmi, mládeží a rodinami, </w:t>
      </w:r>
    </w:p>
    <w:p w14:paraId="2465A1F4" w14:textId="77777777" w:rsidR="0046546D" w:rsidRPr="0046546D" w:rsidRDefault="0046546D" w:rsidP="004654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 xml:space="preserve">multidisciplinární tým. </w:t>
      </w:r>
    </w:p>
    <w:p w14:paraId="6A02D892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3B3C19" w14:textId="77777777" w:rsidR="0046546D" w:rsidRPr="0046546D" w:rsidRDefault="0046546D" w:rsidP="0046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6546D">
        <w:rPr>
          <w:rFonts w:ascii="Times New Roman" w:hAnsi="Times New Roman" w:cs="Times New Roman"/>
          <w:color w:val="000000"/>
          <w:sz w:val="20"/>
          <w:szCs w:val="20"/>
        </w:rPr>
        <w:t>Čestné prohlášení musí být zákonným zástupcem/rodičem předloženo žadateli nejpozději k datu zapojení dítěte/žáka do podpory. Platnost čestného prohlášení je maximálně 1 rok. Originály čestných prohlášení vč. potvrzení 3. strany budou uloženy u příjemce příspěvku, který je povinen je na vyžádání předložit poskytovateli nebo jinému kontrolnímu orgánu.</w:t>
      </w:r>
    </w:p>
    <w:p w14:paraId="1D7D4381" w14:textId="77777777" w:rsidR="0046546D" w:rsidRDefault="0046546D">
      <w:pPr>
        <w:rPr>
          <w:rFonts w:ascii="Times New Roman" w:hAnsi="Times New Roman" w:cs="Times New Roman"/>
        </w:rPr>
      </w:pPr>
    </w:p>
    <w:p w14:paraId="6BDFC280" w14:textId="6ABA0E2E" w:rsidR="00925A31" w:rsidRPr="006A2EA1" w:rsidRDefault="00925A31" w:rsidP="006A2EA1">
      <w:pPr>
        <w:pStyle w:val="Nadpis3"/>
        <w:spacing w:before="0" w:before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424DE">
        <w:rPr>
          <w:rFonts w:eastAsiaTheme="minorHAnsi"/>
          <w:color w:val="000000"/>
          <w:sz w:val="22"/>
          <w:szCs w:val="22"/>
          <w:lang w:eastAsia="en-US"/>
        </w:rPr>
        <w:t xml:space="preserve">Více informací u vedoucí školní jídelny, tel.: </w:t>
      </w:r>
      <w:r w:rsidR="002424DE" w:rsidRPr="002424DE">
        <w:rPr>
          <w:rFonts w:eastAsiaTheme="minorHAnsi"/>
          <w:color w:val="000000"/>
          <w:sz w:val="22"/>
          <w:szCs w:val="22"/>
          <w:lang w:eastAsia="en-US"/>
        </w:rPr>
        <w:t>736 518</w:t>
      </w:r>
      <w:r w:rsidR="002424DE" w:rsidRPr="002424DE">
        <w:rPr>
          <w:rFonts w:eastAsiaTheme="minorHAnsi"/>
          <w:color w:val="000000"/>
          <w:sz w:val="22"/>
          <w:szCs w:val="22"/>
          <w:lang w:eastAsia="en-US"/>
        </w:rPr>
        <w:t> </w:t>
      </w:r>
      <w:r w:rsidR="002424DE" w:rsidRPr="002424DE">
        <w:rPr>
          <w:rFonts w:eastAsiaTheme="minorHAnsi"/>
          <w:color w:val="000000"/>
          <w:sz w:val="22"/>
          <w:szCs w:val="22"/>
          <w:lang w:eastAsia="en-US"/>
        </w:rPr>
        <w:t>068</w:t>
      </w:r>
    </w:p>
    <w:sectPr w:rsidR="00925A31" w:rsidRPr="006A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FD4"/>
    <w:multiLevelType w:val="hybridMultilevel"/>
    <w:tmpl w:val="094A9DDA"/>
    <w:lvl w:ilvl="0" w:tplc="9AAE91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106"/>
    <w:multiLevelType w:val="hybridMultilevel"/>
    <w:tmpl w:val="7946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139"/>
    <w:multiLevelType w:val="hybridMultilevel"/>
    <w:tmpl w:val="9F68CB4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BC525D"/>
    <w:multiLevelType w:val="hybridMultilevel"/>
    <w:tmpl w:val="692C55C6"/>
    <w:lvl w:ilvl="0" w:tplc="78C49C1C">
      <w:numFmt w:val="bullet"/>
      <w:lvlText w:val="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43228"/>
    <w:multiLevelType w:val="hybridMultilevel"/>
    <w:tmpl w:val="2474EE74"/>
    <w:lvl w:ilvl="0" w:tplc="09648AA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7250"/>
    <w:multiLevelType w:val="hybridMultilevel"/>
    <w:tmpl w:val="615EB51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F362D58"/>
    <w:multiLevelType w:val="hybridMultilevel"/>
    <w:tmpl w:val="6ECACC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92639">
    <w:abstractNumId w:val="1"/>
  </w:num>
  <w:num w:numId="2" w16cid:durableId="1574046834">
    <w:abstractNumId w:val="3"/>
  </w:num>
  <w:num w:numId="3" w16cid:durableId="991829548">
    <w:abstractNumId w:val="5"/>
  </w:num>
  <w:num w:numId="4" w16cid:durableId="149441495">
    <w:abstractNumId w:val="4"/>
  </w:num>
  <w:num w:numId="5" w16cid:durableId="286473615">
    <w:abstractNumId w:val="2"/>
  </w:num>
  <w:num w:numId="6" w16cid:durableId="1203328414">
    <w:abstractNumId w:val="0"/>
  </w:num>
  <w:num w:numId="7" w16cid:durableId="340619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0B"/>
    <w:rsid w:val="002424DE"/>
    <w:rsid w:val="00350192"/>
    <w:rsid w:val="0046546D"/>
    <w:rsid w:val="006A2EA1"/>
    <w:rsid w:val="008666C5"/>
    <w:rsid w:val="00925A31"/>
    <w:rsid w:val="009B6F74"/>
    <w:rsid w:val="00E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DEDC"/>
  <w15:chartTrackingRefBased/>
  <w15:docId w15:val="{A3032105-776C-4E18-9BF3-83F0036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4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4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424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 Hejčová</cp:lastModifiedBy>
  <cp:revision>5</cp:revision>
  <dcterms:created xsi:type="dcterms:W3CDTF">2025-08-25T18:57:00Z</dcterms:created>
  <dcterms:modified xsi:type="dcterms:W3CDTF">2025-08-26T07:19:00Z</dcterms:modified>
</cp:coreProperties>
</file>